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5C5" w14:textId="77777777" w:rsidR="00360C82" w:rsidRDefault="00484999" w:rsidP="00840391">
      <w:pPr>
        <w:pStyle w:val="NoSpacing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FA2E8F7" wp14:editId="17D0088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967" w14:textId="77777777" w:rsidR="008C3419" w:rsidRPr="008C3419" w:rsidRDefault="008C3419" w:rsidP="008C3419"/>
    <w:p w14:paraId="2A5EBF28" w14:textId="77777777" w:rsidR="008C3419" w:rsidRPr="008C3419" w:rsidRDefault="008C3419" w:rsidP="008C3419"/>
    <w:p w14:paraId="0FD83A1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5399F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31BE0" w14:paraId="4B74E181" w14:textId="77777777" w:rsidTr="00FB1527">
        <w:tc>
          <w:tcPr>
            <w:tcW w:w="4788" w:type="dxa"/>
            <w:shd w:val="clear" w:color="auto" w:fill="auto"/>
          </w:tcPr>
          <w:p w14:paraId="3EA445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0449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271B2FC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EEC3E8A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82841E6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FC00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7B025FB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5ABAE2D0" w14:textId="63ABE560" w:rsidR="00131BE0" w:rsidRDefault="00732AE6" w:rsidP="00131B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8C5E3B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131BE0" w:rsidRPr="00131BE0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131BE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Εντοπισμός κροτίδων </w:t>
      </w:r>
    </w:p>
    <w:p w14:paraId="1C10304A" w14:textId="77777777" w:rsidR="00C02F8B" w:rsidRDefault="00C02F8B" w:rsidP="00131BE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Μέλη της Αστυνομίας εντόπισαν σήμερα μετά από πληροφορία, πρόσωπο ηλικίας 48 ετών, σε χωριό της επαρχίας Λευκωσίας, το οποίο είχε στην κατοχή του 7,000 κροτίδες. </w:t>
      </w:r>
    </w:p>
    <w:p w14:paraId="2731F11C" w14:textId="4D20F2A1" w:rsidR="00C02F8B" w:rsidRDefault="00C02F8B" w:rsidP="00131BE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Ο 48χρονος συνελήφθη και τέθηκε υπό κράτηση για διευκόλυνση των ανακρίσεων</w:t>
      </w:r>
      <w:r w:rsidR="00D52D2B">
        <w:rPr>
          <w:rFonts w:ascii="Arial" w:hAnsi="Arial" w:cs="Arial"/>
          <w:sz w:val="23"/>
          <w:szCs w:val="23"/>
          <w:lang w:val="el-GR"/>
        </w:rPr>
        <w:t xml:space="preserve"> σχετικά με διερευνώμενη υπόθεση παράνομης κατοχής εκρηκτικών υλών</w:t>
      </w:r>
      <w:r>
        <w:rPr>
          <w:rFonts w:ascii="Arial" w:hAnsi="Arial" w:cs="Arial"/>
          <w:sz w:val="23"/>
          <w:szCs w:val="23"/>
          <w:lang w:val="el-GR"/>
        </w:rPr>
        <w:t>, ενώ όπως διαπιστώθηκε, εισήλθε και παραμένει παράνομα στο έδαφος της Κυπριακής Δημοκρατίας.</w:t>
      </w:r>
    </w:p>
    <w:p w14:paraId="55A20362" w14:textId="19D42843" w:rsidR="00D52D2B" w:rsidRDefault="00C02F8B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Ο Αστυνομικός Σταθμός Πέρα Χωρίου διερευνά την υπόθεση</w:t>
      </w:r>
      <w:r w:rsidR="00D52D2B">
        <w:rPr>
          <w:rFonts w:ascii="Arial" w:hAnsi="Arial" w:cs="Arial"/>
          <w:sz w:val="23"/>
          <w:szCs w:val="23"/>
          <w:lang w:val="el-GR"/>
        </w:rPr>
        <w:t xml:space="preserve">. </w:t>
      </w:r>
    </w:p>
    <w:p w14:paraId="20E574F5" w14:textId="77777777" w:rsidR="00D52D2B" w:rsidRDefault="00D52D2B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65B2435" w14:textId="4368A742" w:rsidR="008B64BB" w:rsidRDefault="00263214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</w:t>
      </w:r>
    </w:p>
    <w:p w14:paraId="6188D46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9485FE2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893485A" w14:textId="6EBE8609" w:rsidR="00263214" w:rsidRDefault="008C5E3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554B8A13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DFCCB86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CD4B52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371F3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B47C3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F0DDC3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1C4FC99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1B474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EE3D" w14:textId="77777777" w:rsidR="00CB5C80" w:rsidRDefault="00CB5C80" w:rsidP="00404DCD">
      <w:pPr>
        <w:spacing w:after="0" w:line="240" w:lineRule="auto"/>
      </w:pPr>
      <w:r>
        <w:separator/>
      </w:r>
    </w:p>
  </w:endnote>
  <w:endnote w:type="continuationSeparator" w:id="0">
    <w:p w14:paraId="7B3088C1" w14:textId="77777777" w:rsidR="00CB5C80" w:rsidRDefault="00CB5C8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8EBD29" w14:textId="77777777" w:rsidTr="006B0912">
      <w:tc>
        <w:tcPr>
          <w:tcW w:w="12576" w:type="dxa"/>
          <w:gridSpan w:val="2"/>
        </w:tcPr>
        <w:p w14:paraId="72C8B32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D3419DA" wp14:editId="52D0A93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31BE0" w14:paraId="6B6D68C2" w14:textId="77777777" w:rsidTr="006B0912">
      <w:tc>
        <w:tcPr>
          <w:tcW w:w="2269" w:type="dxa"/>
        </w:tcPr>
        <w:p w14:paraId="36FB92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9F9A2D7" wp14:editId="68E8DA7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2E4DB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812B2B8" wp14:editId="105F175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67928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58D64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8AA846D" w14:textId="77777777" w:rsidTr="009C4A73">
      <w:tc>
        <w:tcPr>
          <w:tcW w:w="12576" w:type="dxa"/>
          <w:gridSpan w:val="2"/>
        </w:tcPr>
        <w:p w14:paraId="6078784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B0FE815" wp14:editId="1C47484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31BE0" w14:paraId="1156BCFF" w14:textId="77777777" w:rsidTr="009C4A73">
      <w:tc>
        <w:tcPr>
          <w:tcW w:w="2269" w:type="dxa"/>
        </w:tcPr>
        <w:p w14:paraId="10A6F42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5AD36D7" wp14:editId="111DCEE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FF182F6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F96D32D" wp14:editId="183030B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F3A0ECE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9D33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D71C" w14:textId="77777777" w:rsidR="00CB5C80" w:rsidRDefault="00CB5C80" w:rsidP="00404DCD">
      <w:pPr>
        <w:spacing w:after="0" w:line="240" w:lineRule="auto"/>
      </w:pPr>
      <w:r>
        <w:separator/>
      </w:r>
    </w:p>
  </w:footnote>
  <w:footnote w:type="continuationSeparator" w:id="0">
    <w:p w14:paraId="577A221C" w14:textId="77777777" w:rsidR="00CB5C80" w:rsidRDefault="00CB5C8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F51D4BA" w14:textId="77777777" w:rsidR="00C95152" w:rsidRDefault="00B0519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35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C5B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DF0" w14:textId="77777777" w:rsidR="003215A4" w:rsidRDefault="003215A4">
    <w:pPr>
      <w:pStyle w:val="Header"/>
      <w:jc w:val="center"/>
    </w:pPr>
  </w:p>
  <w:p w14:paraId="4094F52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E777C"/>
    <w:rsid w:val="000F0DE2"/>
    <w:rsid w:val="000F41FF"/>
    <w:rsid w:val="0010307B"/>
    <w:rsid w:val="001146B8"/>
    <w:rsid w:val="00131BE0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92973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5F3348"/>
    <w:rsid w:val="00615C2E"/>
    <w:rsid w:val="00636DD6"/>
    <w:rsid w:val="00643873"/>
    <w:rsid w:val="00644BDE"/>
    <w:rsid w:val="0066554F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24894"/>
    <w:rsid w:val="00840391"/>
    <w:rsid w:val="00894A15"/>
    <w:rsid w:val="008B64BB"/>
    <w:rsid w:val="008C3419"/>
    <w:rsid w:val="008C5E3B"/>
    <w:rsid w:val="008D0965"/>
    <w:rsid w:val="008F160F"/>
    <w:rsid w:val="009302D1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F41AD"/>
    <w:rsid w:val="00C02F8B"/>
    <w:rsid w:val="00C141EA"/>
    <w:rsid w:val="00C8195C"/>
    <w:rsid w:val="00C95152"/>
    <w:rsid w:val="00C965B7"/>
    <w:rsid w:val="00CA298E"/>
    <w:rsid w:val="00CB5C80"/>
    <w:rsid w:val="00CC0EA3"/>
    <w:rsid w:val="00D00251"/>
    <w:rsid w:val="00D05CA0"/>
    <w:rsid w:val="00D52D2B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C4A9"/>
  <w15:docId w15:val="{00FA6995-F79E-4ED9-988E-7BB3A8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E0FB-4B98-422C-9678-DA10716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2020-11-13T08:47:00Z</cp:lastPrinted>
  <dcterms:created xsi:type="dcterms:W3CDTF">2020-11-13T09:00:00Z</dcterms:created>
  <dcterms:modified xsi:type="dcterms:W3CDTF">2020-11-13T19:46:00Z</dcterms:modified>
</cp:coreProperties>
</file>